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DB6A3" w14:textId="2E268025" w:rsidR="006E7C1C" w:rsidRDefault="00571CE0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📄</w:t>
      </w:r>
      <w:r>
        <w:rPr>
          <w:rFonts w:ascii="Google Sans" w:eastAsia="Google Sans" w:hAnsi="Google Sans" w:cs="Google Sans"/>
          <w:color w:val="1F1F1F"/>
        </w:rPr>
        <w:t xml:space="preserve"> EREMA </w:t>
      </w:r>
      <w:r>
        <w:rPr>
          <w:rFonts w:ascii="맑은 고딕" w:eastAsia="맑은 고딕" w:hAnsi="맑은 고딕" w:cs="맑은 고딕" w:hint="eastAsia"/>
          <w:color w:val="1F1F1F"/>
        </w:rPr>
        <w:t>재생기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요약</w:t>
      </w:r>
    </w:p>
    <w:p w14:paraId="65A46713" w14:textId="77777777" w:rsidR="006E7C1C" w:rsidRDefault="00571CE0">
      <w:pPr>
        <w:pStyle w:val="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 </w:t>
      </w:r>
      <w:r>
        <w:rPr>
          <w:rFonts w:ascii="Google Sans" w:eastAsia="Google Sans" w:hAnsi="Google Sans" w:cs="Google Sans"/>
          <w:color w:val="1F1F1F"/>
        </w:rPr>
        <w:t>개요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및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장비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특징</w:t>
      </w:r>
    </w:p>
    <w:p w14:paraId="4F6265EA" w14:textId="68C05C5E" w:rsidR="006E7C1C" w:rsidRDefault="00571CE0" w:rsidP="00571CE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이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장비는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열가소성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폐기물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재활용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시스템으로</w:t>
      </w:r>
      <w:r>
        <w:rPr>
          <w:rFonts w:ascii="Google Sans Text" w:eastAsia="Google Sans Text" w:hAnsi="Google Sans Text" w:cs="Google Sans Text"/>
          <w:color w:val="1F1F1F"/>
        </w:rPr>
        <w:t xml:space="preserve">,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에너지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소비가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매우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낮고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재처리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과정에서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재료의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열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손상을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최소화</w:t>
      </w:r>
      <w:r>
        <w:rPr>
          <w:rFonts w:ascii="Google Sans Text" w:eastAsia="Google Sans Text" w:hAnsi="Google Sans Text" w:cs="Google Sans Text"/>
          <w:color w:val="1F1F1F"/>
        </w:rPr>
        <w:t>하도록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설계되었습니다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CEC9A5A" w14:textId="36A464FB" w:rsidR="006E7C1C" w:rsidRDefault="00571C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가공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원료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LDPE </w:t>
      </w:r>
      <w:r>
        <w:rPr>
          <w:rFonts w:ascii="Google Sans Text" w:eastAsia="Google Sans Text" w:hAnsi="Google Sans Text" w:cs="Google Sans Text"/>
          <w:color w:val="1F1F1F"/>
        </w:rPr>
        <w:t>인라인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엣지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트림</w:t>
      </w:r>
      <w:r>
        <w:rPr>
          <w:rFonts w:ascii="Google Sans Text" w:eastAsia="Google Sans Text" w:hAnsi="Google Sans Text" w:cs="Google Sans Text"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color w:val="1F1F1F"/>
        </w:rPr>
        <w:t>깨끗하고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건조한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생산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폐기물</w:t>
      </w:r>
      <w:r>
        <w:rPr>
          <w:rFonts w:ascii="Google Sans Text" w:eastAsia="Google Sans Text" w:hAnsi="Google Sans Text" w:cs="Google Sans Text"/>
          <w:color w:val="1F1F1F"/>
        </w:rPr>
        <w:t xml:space="preserve">, PVC </w:t>
      </w:r>
      <w:r>
        <w:rPr>
          <w:rFonts w:ascii="Google Sans Text" w:eastAsia="Google Sans Text" w:hAnsi="Google Sans Text" w:cs="Google Sans Text"/>
          <w:color w:val="1F1F1F"/>
        </w:rPr>
        <w:t>불포함</w:t>
      </w:r>
      <w:r>
        <w:rPr>
          <w:rFonts w:ascii="Google Sans Text" w:eastAsia="Google Sans Text" w:hAnsi="Google Sans Text" w:cs="Google Sans Text"/>
          <w:color w:val="1F1F1F"/>
        </w:rPr>
        <w:t>)</w:t>
      </w:r>
    </w:p>
    <w:p w14:paraId="6BEA2817" w14:textId="5BC2BB10" w:rsidR="006E7C1C" w:rsidRDefault="00571C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생산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능력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시간당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30 ~ 70kg</w:t>
      </w:r>
      <w:r>
        <w:rPr>
          <w:rFonts w:ascii="Google Sans Text" w:eastAsia="Google Sans Text" w:hAnsi="Google Sans Text" w:cs="Google Sans Text"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color w:val="1F1F1F"/>
        </w:rPr>
        <w:t>재료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특성에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따라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조절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가능</w:t>
      </w:r>
      <w:r>
        <w:rPr>
          <w:rFonts w:ascii="Google Sans Text" w:eastAsia="Google Sans Text" w:hAnsi="Google Sans Text" w:cs="Google Sans Text"/>
          <w:color w:val="1F1F1F"/>
        </w:rPr>
        <w:t>)</w:t>
      </w:r>
    </w:p>
    <w:p w14:paraId="1110D971" w14:textId="588F3266" w:rsidR="006E7C1C" w:rsidRDefault="00571C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맑은 고딕" w:eastAsia="맑은 고딕" w:hAnsi="맑은 고딕" w:cs="맑은 고딕" w:hint="eastAsia"/>
          <w:b/>
          <w:bCs/>
          <w:color w:val="1F1F1F"/>
        </w:rPr>
        <w:t>최종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color w:val="1F1F1F"/>
        </w:rPr>
        <w:t>결과물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유동성이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좋고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혼합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특성이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뛰어난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color w:val="1F1F1F"/>
        </w:rPr>
        <w:t>반용융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상태의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color w:val="1F1F1F"/>
        </w:rPr>
        <w:t>그래뉼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(</w:t>
      </w:r>
      <w:r>
        <w:rPr>
          <w:rFonts w:ascii="맑은 고딕" w:eastAsia="맑은 고딕" w:hAnsi="맑은 고딕" w:cs="맑은 고딕" w:hint="eastAsia"/>
          <w:color w:val="1F1F1F"/>
        </w:rPr>
        <w:t>부피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밀도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약</w:t>
      </w:r>
      <w:r>
        <w:rPr>
          <w:rFonts w:ascii="Google Sans Text" w:eastAsia="Google Sans Text" w:hAnsi="Google Sans Text" w:cs="Google Sans Text"/>
          <w:color w:val="1F1F1F"/>
        </w:rPr>
        <w:t xml:space="preserve"> 300~400g/l)</w:t>
      </w:r>
    </w:p>
    <w:p w14:paraId="4E728ADC" w14:textId="77777777" w:rsidR="006E7C1C" w:rsidRDefault="00571CE0">
      <w:pPr>
        <w:pStyle w:val="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345A2C08">
          <v:rect id="_x0000_i1029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 xml:space="preserve">2. </w:t>
      </w:r>
      <w:r>
        <w:rPr>
          <w:rFonts w:ascii="맑은 고딕" w:eastAsia="맑은 고딕" w:hAnsi="맑은 고딕" w:cs="맑은 고딕" w:hint="eastAsia"/>
          <w:color w:val="1F1F1F"/>
        </w:rPr>
        <w:t>주요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구성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맑은 고딕" w:eastAsia="맑은 고딕" w:hAnsi="맑은 고딕" w:cs="맑은 고딕" w:hint="eastAsia"/>
          <w:color w:val="1F1F1F"/>
        </w:rPr>
        <w:t>품목</w:t>
      </w:r>
      <w:r>
        <w:rPr>
          <w:rFonts w:ascii="Google Sans" w:eastAsia="Google Sans" w:hAnsi="Google Sans" w:cs="Google Sans"/>
          <w:color w:val="1F1F1F"/>
        </w:rPr>
        <w:t xml:space="preserve"> (Item 1 ~ 6)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E7C1C" w14:paraId="76F8DD8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45E65A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1F1F1F"/>
              </w:rPr>
              <w:t>항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목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2C8A9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주요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사양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및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구성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내용</w:t>
            </w:r>
          </w:p>
        </w:tc>
      </w:tr>
      <w:tr w:rsidR="006E7C1C" w14:paraId="12C9548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8421D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본체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(KAG 605)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D2EED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연속식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어글로메레이터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펠레타이징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시스템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(KG 80)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포함</w:t>
            </w:r>
          </w:p>
          <w:p w14:paraId="0E2DEC27" w14:textId="77777777" w:rsidR="006E7C1C" w:rsidRDefault="006E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6E7C1C" w14:paraId="25ABE2E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CC05E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주요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부품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CC39E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엣지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트림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사이클론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파열판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>(Rupture disc)</w:t>
            </w:r>
          </w:p>
          <w:p w14:paraId="74596CB2" w14:textId="77777777" w:rsidR="006E7C1C" w:rsidRDefault="006E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6E7C1C" w14:paraId="5827C0B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2B68BE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동력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장치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5E11CB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커터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컴팩터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(11kW),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압출기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(11kW,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주파수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제어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방식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)</w:t>
            </w:r>
          </w:p>
          <w:p w14:paraId="1DDD919C" w14:textId="77777777" w:rsidR="006E7C1C" w:rsidRDefault="006E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6E7C1C" w14:paraId="377A3C8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86142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제어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시스템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7C65E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스크류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속도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조절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장치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과압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비상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정지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시스템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충격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진동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센서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예비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밀도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제어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시스템</w:t>
            </w:r>
          </w:p>
          <w:p w14:paraId="0461D021" w14:textId="77777777" w:rsidR="006E7C1C" w:rsidRDefault="006E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6E7C1C" w14:paraId="180BEA8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01BBE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기타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54407" w14:textId="77777777" w:rsidR="006E7C1C" w:rsidRDefault="0057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공기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교환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시스템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스페어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파트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(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예비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부품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)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패키지</w:t>
            </w:r>
          </w:p>
          <w:p w14:paraId="406FB1FC" w14:textId="77777777" w:rsidR="006E7C1C" w:rsidRDefault="006E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</w:tbl>
    <w:p w14:paraId="1C316961" w14:textId="77777777" w:rsidR="006E7C1C" w:rsidRDefault="006E7C1C">
      <w:pPr>
        <w:pStyle w:val="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</w:p>
    <w:sectPr w:rsidR="006E7C1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012C2658-D7E2-412F-AFE2-CDA76E184058}"/>
    <w:embedBold r:id="rId2" w:subsetted="1" w:fontKey="{18D28D58-12B6-467A-86E9-DE9440EEA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925E210-AB1D-44C4-9640-0276D77CB13E}"/>
  </w:font>
  <w:font w:name="Google Sans">
    <w:charset w:val="00"/>
    <w:family w:val="auto"/>
    <w:pitch w:val="default"/>
    <w:embedBold r:id="rId4" w:fontKey="{AB7978B8-7C0E-429A-B607-4B2ECD2738D0}"/>
  </w:font>
  <w:font w:name="Google Sans Text">
    <w:charset w:val="00"/>
    <w:family w:val="auto"/>
    <w:pitch w:val="default"/>
    <w:embedRegular r:id="rId5" w:fontKey="{B761F1B2-88E8-473A-AB84-61844E3EF299}"/>
    <w:embedBold r:id="rId6" w:fontKey="{B31A12EA-A038-4F54-B3F9-82C3AFE756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B5BB2CB-157F-412C-9579-FD69226CB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F41A10F-E95C-4174-A119-76266FB063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94F10"/>
    <w:multiLevelType w:val="multilevel"/>
    <w:tmpl w:val="B16ABFB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500268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C1C"/>
    <w:rsid w:val="00571CE0"/>
    <w:rsid w:val="006E7C1C"/>
    <w:rsid w:val="00B9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9B2C8B"/>
  <w15:docId w15:val="{52B0DDD0-4DAC-4F75-8AD7-4B02E2C8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경섭 문</cp:lastModifiedBy>
  <cp:revision>2</cp:revision>
  <dcterms:created xsi:type="dcterms:W3CDTF">2026-01-30T01:06:00Z</dcterms:created>
  <dcterms:modified xsi:type="dcterms:W3CDTF">2026-01-30T01:06:00Z</dcterms:modified>
</cp:coreProperties>
</file>